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F5955E" w14:textId="013AA178" w:rsidR="00786858" w:rsidRDefault="00C11BBB" w:rsidP="00786858">
      <w:pPr>
        <w:spacing w:after="0"/>
        <w:ind w:left="720" w:right="446" w:firstLine="720"/>
        <w:jc w:val="center"/>
        <w:rPr>
          <w:b/>
          <w:bCs/>
          <w:sz w:val="28"/>
          <w:szCs w:val="28"/>
        </w:rPr>
      </w:pPr>
      <w:bookmarkStart w:id="0" w:name="_Hlk86389170"/>
      <w:bookmarkStart w:id="1" w:name="_Hlk89856411"/>
      <w:bookmarkStart w:id="2" w:name="_Hlk92283523"/>
      <w:r>
        <w:rPr>
          <w:b/>
          <w:bCs/>
          <w:sz w:val="28"/>
          <w:szCs w:val="28"/>
        </w:rPr>
        <w:t>Seeing Jesus</w:t>
      </w:r>
    </w:p>
    <w:p w14:paraId="146FEFF2" w14:textId="77164398" w:rsidR="00786858" w:rsidRPr="0020091C" w:rsidRDefault="00F61D83" w:rsidP="0020091C">
      <w:pPr>
        <w:shd w:val="clear" w:color="auto" w:fill="FFFFFF"/>
        <w:spacing w:after="0" w:line="240" w:lineRule="auto"/>
        <w:ind w:right="-126" w:firstLine="720"/>
        <w:jc w:val="center"/>
        <w:rPr>
          <w:rFonts w:ascii="Calibri" w:eastAsia="Times New Roman" w:hAnsi="Calibri" w:cs="Calibri"/>
          <w:color w:val="000000"/>
        </w:rPr>
      </w:pPr>
      <w:r>
        <w:rPr>
          <w:rFonts w:ascii="Calibri" w:eastAsia="Times New Roman" w:hAnsi="Calibri" w:cs="Calibri"/>
          <w:color w:val="000000"/>
        </w:rPr>
        <w:t>Text: Mark 8:</w:t>
      </w:r>
      <w:r w:rsidR="00B75C79">
        <w:rPr>
          <w:rFonts w:ascii="Calibri" w:eastAsia="Times New Roman" w:hAnsi="Calibri" w:cs="Calibri"/>
          <w:color w:val="000000"/>
        </w:rPr>
        <w:t>22-27</w:t>
      </w:r>
    </w:p>
    <w:p w14:paraId="2554E49E" w14:textId="2529A68C" w:rsidR="00786858" w:rsidRDefault="00786858" w:rsidP="00786858">
      <w:pPr>
        <w:shd w:val="clear" w:color="auto" w:fill="FFFFFF"/>
        <w:spacing w:after="0" w:line="240" w:lineRule="auto"/>
        <w:ind w:right="-126" w:firstLine="720"/>
        <w:jc w:val="center"/>
        <w:rPr>
          <w:rFonts w:ascii="Calibri" w:eastAsia="Times New Roman" w:hAnsi="Calibri" w:cs="Calibri"/>
          <w:color w:val="000000"/>
        </w:rPr>
      </w:pPr>
      <w:r>
        <w:rPr>
          <w:rFonts w:ascii="Calibri" w:eastAsia="Times New Roman" w:hAnsi="Calibri" w:cs="Calibri"/>
          <w:color w:val="000000"/>
        </w:rPr>
        <w:t xml:space="preserve">Pastor Gregg </w:t>
      </w:r>
      <w:proofErr w:type="spellStart"/>
      <w:r>
        <w:rPr>
          <w:rFonts w:ascii="Calibri" w:eastAsia="Times New Roman" w:hAnsi="Calibri" w:cs="Calibri"/>
          <w:color w:val="000000"/>
        </w:rPr>
        <w:t>Cantelmo</w:t>
      </w:r>
      <w:proofErr w:type="spellEnd"/>
      <w:r w:rsidRPr="00202089">
        <w:rPr>
          <w:rFonts w:ascii="Calibri" w:eastAsia="Times New Roman" w:hAnsi="Calibri" w:cs="Calibri"/>
          <w:color w:val="000000"/>
        </w:rPr>
        <w:t xml:space="preserve"> </w:t>
      </w:r>
      <w:r>
        <w:rPr>
          <w:rFonts w:ascii="Calibri" w:eastAsia="Times New Roman" w:hAnsi="Calibri" w:cs="Calibri"/>
          <w:color w:val="000000"/>
        </w:rPr>
        <w:sym w:font="Symbol" w:char="F0B7"/>
      </w:r>
      <w:r>
        <w:rPr>
          <w:rFonts w:ascii="Calibri" w:eastAsia="Times New Roman" w:hAnsi="Calibri" w:cs="Calibri"/>
          <w:color w:val="000000"/>
        </w:rPr>
        <w:t xml:space="preserve"> </w:t>
      </w:r>
      <w:r w:rsidR="00F61D83">
        <w:rPr>
          <w:rFonts w:ascii="Calibri" w:eastAsia="Times New Roman" w:hAnsi="Calibri" w:cs="Calibri"/>
          <w:color w:val="000000"/>
        </w:rPr>
        <w:t xml:space="preserve">January </w:t>
      </w:r>
      <w:r w:rsidR="00B75C79">
        <w:rPr>
          <w:rFonts w:ascii="Calibri" w:eastAsia="Times New Roman" w:hAnsi="Calibri" w:cs="Calibri"/>
          <w:color w:val="000000"/>
        </w:rPr>
        <w:t>9</w:t>
      </w:r>
      <w:r>
        <w:rPr>
          <w:rFonts w:ascii="Calibri" w:eastAsia="Times New Roman" w:hAnsi="Calibri" w:cs="Calibri"/>
          <w:color w:val="000000"/>
        </w:rPr>
        <w:t>, 202</w:t>
      </w:r>
      <w:bookmarkEnd w:id="0"/>
      <w:r w:rsidR="00F61D83">
        <w:rPr>
          <w:rFonts w:ascii="Calibri" w:eastAsia="Times New Roman" w:hAnsi="Calibri" w:cs="Calibri"/>
          <w:color w:val="000000"/>
        </w:rPr>
        <w:t>2</w:t>
      </w:r>
    </w:p>
    <w:p w14:paraId="6476ED8C" w14:textId="77777777" w:rsidR="008C172A" w:rsidRPr="00C72FFD" w:rsidRDefault="008C172A" w:rsidP="008C172A">
      <w:pPr>
        <w:shd w:val="clear" w:color="auto" w:fill="FFFFFF"/>
        <w:tabs>
          <w:tab w:val="left" w:pos="0"/>
        </w:tabs>
        <w:autoSpaceDE w:val="0"/>
        <w:autoSpaceDN w:val="0"/>
        <w:adjustRightInd w:val="0"/>
        <w:spacing w:after="0" w:line="240" w:lineRule="auto"/>
        <w:rPr>
          <w:rFonts w:cstheme="minorHAnsi"/>
          <w:bCs/>
          <w:smallCaps/>
          <w:color w:val="000000" w:themeColor="text1"/>
          <w:sz w:val="28"/>
          <w:szCs w:val="28"/>
        </w:rPr>
      </w:pPr>
    </w:p>
    <w:p w14:paraId="23D4BBAB" w14:textId="036FCE66" w:rsidR="00F244AD" w:rsidRDefault="00B75C79" w:rsidP="00F244AD">
      <w:pPr>
        <w:rPr>
          <w:color w:val="000000"/>
          <w:sz w:val="24"/>
          <w:szCs w:val="24"/>
        </w:rPr>
      </w:pPr>
      <w:r>
        <w:rPr>
          <w:color w:val="000000"/>
          <w:sz w:val="24"/>
          <w:szCs w:val="24"/>
        </w:rPr>
        <w:t xml:space="preserve">Here in Mark </w:t>
      </w:r>
      <w:proofErr w:type="gramStart"/>
      <w:r>
        <w:rPr>
          <w:color w:val="000000"/>
          <w:sz w:val="24"/>
          <w:szCs w:val="24"/>
        </w:rPr>
        <w:t>8</w:t>
      </w:r>
      <w:proofErr w:type="gramEnd"/>
      <w:r>
        <w:rPr>
          <w:color w:val="000000"/>
          <w:sz w:val="24"/>
          <w:szCs w:val="24"/>
        </w:rPr>
        <w:t xml:space="preserve"> we are told about a blind man who was brought to the Lord. This miracle is recorded only in Mark’s gospel and it is the only instance in the Scriptures where Jesus healed someone gradually. This healing teaches a lesson to the disciples as well as us.</w:t>
      </w:r>
    </w:p>
    <w:p w14:paraId="734DD526" w14:textId="0BF7188E" w:rsidR="00B75C79" w:rsidRDefault="00B75C79" w:rsidP="00F244AD">
      <w:pPr>
        <w:rPr>
          <w:color w:val="000000"/>
          <w:sz w:val="24"/>
          <w:szCs w:val="24"/>
        </w:rPr>
      </w:pPr>
    </w:p>
    <w:p w14:paraId="2175BBE8" w14:textId="6237B4EF" w:rsidR="00B75C79" w:rsidRDefault="00B75C79" w:rsidP="00F244AD">
      <w:pPr>
        <w:rPr>
          <w:color w:val="000000"/>
          <w:sz w:val="24"/>
          <w:szCs w:val="24"/>
        </w:rPr>
      </w:pPr>
      <w:r>
        <w:rPr>
          <w:color w:val="000000"/>
          <w:sz w:val="24"/>
          <w:szCs w:val="24"/>
        </w:rPr>
        <w:t>Blindness in the ancient world:</w:t>
      </w:r>
    </w:p>
    <w:p w14:paraId="113DED47" w14:textId="68B102E0" w:rsidR="00F61D83" w:rsidRDefault="00F61D83" w:rsidP="00F244AD">
      <w:pPr>
        <w:rPr>
          <w:color w:val="000000"/>
          <w:sz w:val="24"/>
          <w:szCs w:val="24"/>
        </w:rPr>
      </w:pPr>
    </w:p>
    <w:p w14:paraId="69C8485A" w14:textId="77777777" w:rsidR="00B75C79" w:rsidRDefault="00B75C79" w:rsidP="00F244AD">
      <w:pPr>
        <w:rPr>
          <w:color w:val="000000"/>
          <w:sz w:val="24"/>
          <w:szCs w:val="24"/>
        </w:rPr>
      </w:pPr>
    </w:p>
    <w:bookmarkEnd w:id="1"/>
    <w:p w14:paraId="1108D9F5" w14:textId="07E39F83" w:rsidR="00F61D83" w:rsidRDefault="00B75C79" w:rsidP="00B75C79">
      <w:pPr>
        <w:rPr>
          <w:color w:val="000000"/>
          <w:sz w:val="24"/>
          <w:szCs w:val="24"/>
        </w:rPr>
      </w:pPr>
      <w:r>
        <w:rPr>
          <w:color w:val="000000"/>
          <w:sz w:val="24"/>
          <w:szCs w:val="24"/>
        </w:rPr>
        <w:t>Jesus and the process of healing:</w:t>
      </w:r>
    </w:p>
    <w:p w14:paraId="426B12D2" w14:textId="0F4CDCC6" w:rsidR="00B75C79" w:rsidRDefault="00B75C79" w:rsidP="00B75C79">
      <w:pPr>
        <w:pStyle w:val="ListParagraph"/>
        <w:numPr>
          <w:ilvl w:val="0"/>
          <w:numId w:val="21"/>
        </w:numPr>
        <w:rPr>
          <w:color w:val="000000"/>
          <w:sz w:val="24"/>
          <w:szCs w:val="24"/>
        </w:rPr>
      </w:pPr>
      <w:r>
        <w:rPr>
          <w:color w:val="000000"/>
          <w:sz w:val="24"/>
          <w:szCs w:val="24"/>
        </w:rPr>
        <w:t>Took the man by the H___________.</w:t>
      </w:r>
    </w:p>
    <w:p w14:paraId="12BE61AA" w14:textId="77777777" w:rsidR="00B75C79" w:rsidRPr="00B75C79" w:rsidRDefault="00B75C79" w:rsidP="00B75C79">
      <w:pPr>
        <w:rPr>
          <w:color w:val="000000"/>
          <w:sz w:val="24"/>
          <w:szCs w:val="24"/>
        </w:rPr>
      </w:pPr>
    </w:p>
    <w:p w14:paraId="389B8CBE" w14:textId="77777777" w:rsidR="00B75C79" w:rsidRPr="00B75C79" w:rsidRDefault="00B75C79" w:rsidP="00B75C79">
      <w:pPr>
        <w:rPr>
          <w:color w:val="000000"/>
          <w:sz w:val="24"/>
          <w:szCs w:val="24"/>
        </w:rPr>
      </w:pPr>
    </w:p>
    <w:p w14:paraId="2A037E39" w14:textId="082BB8B6" w:rsidR="00B75C79" w:rsidRDefault="00B75C79" w:rsidP="00B75C79">
      <w:pPr>
        <w:pStyle w:val="ListParagraph"/>
        <w:numPr>
          <w:ilvl w:val="0"/>
          <w:numId w:val="21"/>
        </w:numPr>
        <w:rPr>
          <w:color w:val="000000"/>
          <w:sz w:val="24"/>
          <w:szCs w:val="24"/>
        </w:rPr>
      </w:pPr>
      <w:r>
        <w:rPr>
          <w:color w:val="000000"/>
          <w:sz w:val="24"/>
          <w:szCs w:val="24"/>
        </w:rPr>
        <w:t>I___________ the man.</w:t>
      </w:r>
    </w:p>
    <w:p w14:paraId="61B601CC" w14:textId="77777777" w:rsidR="00B75C79" w:rsidRPr="00B75C79" w:rsidRDefault="00B75C79" w:rsidP="00B75C79">
      <w:pPr>
        <w:pStyle w:val="ListParagraph"/>
        <w:rPr>
          <w:color w:val="000000"/>
          <w:sz w:val="24"/>
          <w:szCs w:val="24"/>
        </w:rPr>
      </w:pPr>
    </w:p>
    <w:p w14:paraId="1059D7BC" w14:textId="75C7D346" w:rsidR="00B75C79" w:rsidRDefault="00B75C79" w:rsidP="00B75C79">
      <w:pPr>
        <w:rPr>
          <w:color w:val="000000"/>
          <w:sz w:val="24"/>
          <w:szCs w:val="24"/>
        </w:rPr>
      </w:pPr>
    </w:p>
    <w:p w14:paraId="0E01131A" w14:textId="77777777" w:rsidR="00B75C79" w:rsidRPr="00B75C79" w:rsidRDefault="00B75C79" w:rsidP="00B75C79">
      <w:pPr>
        <w:rPr>
          <w:color w:val="000000"/>
          <w:sz w:val="24"/>
          <w:szCs w:val="24"/>
        </w:rPr>
      </w:pPr>
    </w:p>
    <w:p w14:paraId="37F3DFD5" w14:textId="3A26C8D4" w:rsidR="00B75C79" w:rsidRDefault="00B75C79" w:rsidP="00B75C79">
      <w:pPr>
        <w:pStyle w:val="ListParagraph"/>
        <w:numPr>
          <w:ilvl w:val="0"/>
          <w:numId w:val="21"/>
        </w:numPr>
        <w:rPr>
          <w:color w:val="000000"/>
          <w:sz w:val="24"/>
          <w:szCs w:val="24"/>
        </w:rPr>
      </w:pPr>
      <w:r>
        <w:rPr>
          <w:color w:val="000000"/>
          <w:sz w:val="24"/>
          <w:szCs w:val="24"/>
        </w:rPr>
        <w:t>Touched the man’s E__________.</w:t>
      </w:r>
    </w:p>
    <w:p w14:paraId="7CF34AAC" w14:textId="5A468ADC" w:rsidR="00B75C79" w:rsidRDefault="00B75C79" w:rsidP="00B75C79">
      <w:pPr>
        <w:rPr>
          <w:color w:val="000000"/>
          <w:sz w:val="24"/>
          <w:szCs w:val="24"/>
        </w:rPr>
      </w:pPr>
    </w:p>
    <w:p w14:paraId="5F49FF86" w14:textId="77777777" w:rsidR="00B75C79" w:rsidRPr="00B75C79" w:rsidRDefault="00B75C79" w:rsidP="00B75C79">
      <w:pPr>
        <w:rPr>
          <w:color w:val="000000"/>
          <w:sz w:val="24"/>
          <w:szCs w:val="24"/>
        </w:rPr>
      </w:pPr>
    </w:p>
    <w:p w14:paraId="02EB4B09" w14:textId="66AFD1A0" w:rsidR="00B75C79" w:rsidRDefault="00B75C79" w:rsidP="00B75C79">
      <w:pPr>
        <w:pStyle w:val="ListParagraph"/>
        <w:numPr>
          <w:ilvl w:val="0"/>
          <w:numId w:val="21"/>
        </w:numPr>
        <w:rPr>
          <w:color w:val="000000"/>
          <w:sz w:val="24"/>
          <w:szCs w:val="24"/>
        </w:rPr>
      </w:pPr>
      <w:r>
        <w:rPr>
          <w:color w:val="000000"/>
          <w:sz w:val="24"/>
          <w:szCs w:val="24"/>
        </w:rPr>
        <w:t>Sent the man H__________.</w:t>
      </w:r>
    </w:p>
    <w:p w14:paraId="0209C876" w14:textId="6BF4465B" w:rsidR="00B75C79" w:rsidRDefault="00B75C79" w:rsidP="00B75C79">
      <w:pPr>
        <w:rPr>
          <w:color w:val="000000"/>
          <w:sz w:val="24"/>
          <w:szCs w:val="24"/>
        </w:rPr>
      </w:pPr>
    </w:p>
    <w:bookmarkEnd w:id="2"/>
    <w:p w14:paraId="04368AB2" w14:textId="77777777" w:rsidR="00A4152E" w:rsidRDefault="00A4152E" w:rsidP="00A4152E">
      <w:pPr>
        <w:spacing w:after="0"/>
        <w:ind w:left="720" w:right="446" w:firstLine="720"/>
        <w:jc w:val="center"/>
        <w:rPr>
          <w:b/>
          <w:bCs/>
          <w:sz w:val="28"/>
          <w:szCs w:val="28"/>
        </w:rPr>
      </w:pPr>
      <w:r>
        <w:rPr>
          <w:b/>
          <w:bCs/>
          <w:sz w:val="28"/>
          <w:szCs w:val="28"/>
        </w:rPr>
        <w:t>Seeing Jesus</w:t>
      </w:r>
    </w:p>
    <w:p w14:paraId="3B737B19" w14:textId="77777777" w:rsidR="00A4152E" w:rsidRPr="0020091C" w:rsidRDefault="00A4152E" w:rsidP="00A4152E">
      <w:pPr>
        <w:shd w:val="clear" w:color="auto" w:fill="FFFFFF"/>
        <w:spacing w:after="0" w:line="240" w:lineRule="auto"/>
        <w:ind w:right="-126" w:firstLine="720"/>
        <w:jc w:val="center"/>
        <w:rPr>
          <w:rFonts w:ascii="Calibri" w:eastAsia="Times New Roman" w:hAnsi="Calibri" w:cs="Calibri"/>
          <w:color w:val="000000"/>
        </w:rPr>
      </w:pPr>
      <w:r>
        <w:rPr>
          <w:rFonts w:ascii="Calibri" w:eastAsia="Times New Roman" w:hAnsi="Calibri" w:cs="Calibri"/>
          <w:color w:val="000000"/>
        </w:rPr>
        <w:t>Text: Mark 8:22-27</w:t>
      </w:r>
    </w:p>
    <w:p w14:paraId="58463CE8" w14:textId="77777777" w:rsidR="00A4152E" w:rsidRDefault="00A4152E" w:rsidP="00A4152E">
      <w:pPr>
        <w:shd w:val="clear" w:color="auto" w:fill="FFFFFF"/>
        <w:spacing w:after="0" w:line="240" w:lineRule="auto"/>
        <w:ind w:right="-126" w:firstLine="720"/>
        <w:jc w:val="center"/>
        <w:rPr>
          <w:rFonts w:ascii="Calibri" w:eastAsia="Times New Roman" w:hAnsi="Calibri" w:cs="Calibri"/>
          <w:color w:val="000000"/>
        </w:rPr>
      </w:pPr>
      <w:r>
        <w:rPr>
          <w:rFonts w:ascii="Calibri" w:eastAsia="Times New Roman" w:hAnsi="Calibri" w:cs="Calibri"/>
          <w:color w:val="000000"/>
        </w:rPr>
        <w:t xml:space="preserve">Pastor Gregg </w:t>
      </w:r>
      <w:proofErr w:type="spellStart"/>
      <w:r>
        <w:rPr>
          <w:rFonts w:ascii="Calibri" w:eastAsia="Times New Roman" w:hAnsi="Calibri" w:cs="Calibri"/>
          <w:color w:val="000000"/>
        </w:rPr>
        <w:t>Cantelmo</w:t>
      </w:r>
      <w:proofErr w:type="spellEnd"/>
      <w:r w:rsidRPr="00202089">
        <w:rPr>
          <w:rFonts w:ascii="Calibri" w:eastAsia="Times New Roman" w:hAnsi="Calibri" w:cs="Calibri"/>
          <w:color w:val="000000"/>
        </w:rPr>
        <w:t xml:space="preserve"> </w:t>
      </w:r>
      <w:r>
        <w:rPr>
          <w:rFonts w:ascii="Calibri" w:eastAsia="Times New Roman" w:hAnsi="Calibri" w:cs="Calibri"/>
          <w:color w:val="000000"/>
        </w:rPr>
        <w:sym w:font="Symbol" w:char="F0B7"/>
      </w:r>
      <w:r>
        <w:rPr>
          <w:rFonts w:ascii="Calibri" w:eastAsia="Times New Roman" w:hAnsi="Calibri" w:cs="Calibri"/>
          <w:color w:val="000000"/>
        </w:rPr>
        <w:t xml:space="preserve"> January 9, 2022</w:t>
      </w:r>
    </w:p>
    <w:p w14:paraId="199B6D6B" w14:textId="77777777" w:rsidR="00A4152E" w:rsidRPr="00C72FFD" w:rsidRDefault="00A4152E" w:rsidP="00A4152E">
      <w:pPr>
        <w:shd w:val="clear" w:color="auto" w:fill="FFFFFF"/>
        <w:tabs>
          <w:tab w:val="left" w:pos="0"/>
        </w:tabs>
        <w:autoSpaceDE w:val="0"/>
        <w:autoSpaceDN w:val="0"/>
        <w:adjustRightInd w:val="0"/>
        <w:spacing w:after="0" w:line="240" w:lineRule="auto"/>
        <w:rPr>
          <w:rFonts w:cstheme="minorHAnsi"/>
          <w:bCs/>
          <w:smallCaps/>
          <w:color w:val="000000" w:themeColor="text1"/>
          <w:sz w:val="28"/>
          <w:szCs w:val="28"/>
        </w:rPr>
      </w:pPr>
    </w:p>
    <w:p w14:paraId="7AC1733D" w14:textId="77777777" w:rsidR="00A4152E" w:rsidRDefault="00A4152E" w:rsidP="00A4152E">
      <w:pPr>
        <w:rPr>
          <w:color w:val="000000"/>
          <w:sz w:val="24"/>
          <w:szCs w:val="24"/>
        </w:rPr>
      </w:pPr>
      <w:r>
        <w:rPr>
          <w:color w:val="000000"/>
          <w:sz w:val="24"/>
          <w:szCs w:val="24"/>
        </w:rPr>
        <w:t xml:space="preserve">Here in Mark </w:t>
      </w:r>
      <w:proofErr w:type="gramStart"/>
      <w:r>
        <w:rPr>
          <w:color w:val="000000"/>
          <w:sz w:val="24"/>
          <w:szCs w:val="24"/>
        </w:rPr>
        <w:t>8</w:t>
      </w:r>
      <w:proofErr w:type="gramEnd"/>
      <w:r>
        <w:rPr>
          <w:color w:val="000000"/>
          <w:sz w:val="24"/>
          <w:szCs w:val="24"/>
        </w:rPr>
        <w:t xml:space="preserve"> we are told about a blind man who was brought to the Lord. This miracle is recorded only in Mark’s gospel and it is the only instance in the Scriptures where Jesus healed someone gradually. This healing teaches a lesson to the disciples as well as us.</w:t>
      </w:r>
    </w:p>
    <w:p w14:paraId="6A6EF567" w14:textId="77777777" w:rsidR="00A4152E" w:rsidRDefault="00A4152E" w:rsidP="00A4152E">
      <w:pPr>
        <w:rPr>
          <w:color w:val="000000"/>
          <w:sz w:val="24"/>
          <w:szCs w:val="24"/>
        </w:rPr>
      </w:pPr>
    </w:p>
    <w:p w14:paraId="3DC94F34" w14:textId="77777777" w:rsidR="00A4152E" w:rsidRDefault="00A4152E" w:rsidP="00A4152E">
      <w:pPr>
        <w:rPr>
          <w:color w:val="000000"/>
          <w:sz w:val="24"/>
          <w:szCs w:val="24"/>
        </w:rPr>
      </w:pPr>
      <w:r>
        <w:rPr>
          <w:color w:val="000000"/>
          <w:sz w:val="24"/>
          <w:szCs w:val="24"/>
        </w:rPr>
        <w:t>Blindness in the ancient world:</w:t>
      </w:r>
    </w:p>
    <w:p w14:paraId="6EF04F1C" w14:textId="77777777" w:rsidR="00A4152E" w:rsidRDefault="00A4152E" w:rsidP="00A4152E">
      <w:pPr>
        <w:rPr>
          <w:color w:val="000000"/>
          <w:sz w:val="24"/>
          <w:szCs w:val="24"/>
        </w:rPr>
      </w:pPr>
    </w:p>
    <w:p w14:paraId="1417E17B" w14:textId="77777777" w:rsidR="00A4152E" w:rsidRDefault="00A4152E" w:rsidP="00A4152E">
      <w:pPr>
        <w:rPr>
          <w:color w:val="000000"/>
          <w:sz w:val="24"/>
          <w:szCs w:val="24"/>
        </w:rPr>
      </w:pPr>
    </w:p>
    <w:p w14:paraId="7331EC58" w14:textId="77777777" w:rsidR="00A4152E" w:rsidRDefault="00A4152E" w:rsidP="00A4152E">
      <w:pPr>
        <w:rPr>
          <w:color w:val="000000"/>
          <w:sz w:val="24"/>
          <w:szCs w:val="24"/>
        </w:rPr>
      </w:pPr>
      <w:r>
        <w:rPr>
          <w:color w:val="000000"/>
          <w:sz w:val="24"/>
          <w:szCs w:val="24"/>
        </w:rPr>
        <w:t>Jesus and the process of healing:</w:t>
      </w:r>
    </w:p>
    <w:p w14:paraId="5D44E2CE" w14:textId="77777777" w:rsidR="00A4152E" w:rsidRDefault="00A4152E" w:rsidP="00A4152E">
      <w:pPr>
        <w:pStyle w:val="ListParagraph"/>
        <w:numPr>
          <w:ilvl w:val="0"/>
          <w:numId w:val="24"/>
        </w:numPr>
        <w:rPr>
          <w:color w:val="000000"/>
          <w:sz w:val="24"/>
          <w:szCs w:val="24"/>
        </w:rPr>
      </w:pPr>
      <w:r>
        <w:rPr>
          <w:color w:val="000000"/>
          <w:sz w:val="24"/>
          <w:szCs w:val="24"/>
        </w:rPr>
        <w:t>Took the man by the H___________.</w:t>
      </w:r>
    </w:p>
    <w:p w14:paraId="36BDD5F9" w14:textId="77777777" w:rsidR="00A4152E" w:rsidRPr="00B75C79" w:rsidRDefault="00A4152E" w:rsidP="00A4152E">
      <w:pPr>
        <w:rPr>
          <w:color w:val="000000"/>
          <w:sz w:val="24"/>
          <w:szCs w:val="24"/>
        </w:rPr>
      </w:pPr>
    </w:p>
    <w:p w14:paraId="2BC682D5" w14:textId="77777777" w:rsidR="00A4152E" w:rsidRPr="00B75C79" w:rsidRDefault="00A4152E" w:rsidP="00A4152E">
      <w:pPr>
        <w:rPr>
          <w:color w:val="000000"/>
          <w:sz w:val="24"/>
          <w:szCs w:val="24"/>
        </w:rPr>
      </w:pPr>
    </w:p>
    <w:p w14:paraId="7995E2E4" w14:textId="77777777" w:rsidR="00A4152E" w:rsidRDefault="00A4152E" w:rsidP="00A4152E">
      <w:pPr>
        <w:pStyle w:val="ListParagraph"/>
        <w:numPr>
          <w:ilvl w:val="0"/>
          <w:numId w:val="24"/>
        </w:numPr>
        <w:rPr>
          <w:color w:val="000000"/>
          <w:sz w:val="24"/>
          <w:szCs w:val="24"/>
        </w:rPr>
      </w:pPr>
      <w:r>
        <w:rPr>
          <w:color w:val="000000"/>
          <w:sz w:val="24"/>
          <w:szCs w:val="24"/>
        </w:rPr>
        <w:t>I___________ the man.</w:t>
      </w:r>
    </w:p>
    <w:p w14:paraId="062E49E8" w14:textId="77777777" w:rsidR="00A4152E" w:rsidRPr="00B75C79" w:rsidRDefault="00A4152E" w:rsidP="00A4152E">
      <w:pPr>
        <w:pStyle w:val="ListParagraph"/>
        <w:rPr>
          <w:color w:val="000000"/>
          <w:sz w:val="24"/>
          <w:szCs w:val="24"/>
        </w:rPr>
      </w:pPr>
    </w:p>
    <w:p w14:paraId="38D5ED2C" w14:textId="77777777" w:rsidR="00A4152E" w:rsidRDefault="00A4152E" w:rsidP="00A4152E">
      <w:pPr>
        <w:rPr>
          <w:color w:val="000000"/>
          <w:sz w:val="24"/>
          <w:szCs w:val="24"/>
        </w:rPr>
      </w:pPr>
    </w:p>
    <w:p w14:paraId="01F88B0D" w14:textId="77777777" w:rsidR="00A4152E" w:rsidRPr="00B75C79" w:rsidRDefault="00A4152E" w:rsidP="00A4152E">
      <w:pPr>
        <w:rPr>
          <w:color w:val="000000"/>
          <w:sz w:val="24"/>
          <w:szCs w:val="24"/>
        </w:rPr>
      </w:pPr>
    </w:p>
    <w:p w14:paraId="36FB31F0" w14:textId="77777777" w:rsidR="00A4152E" w:rsidRDefault="00A4152E" w:rsidP="00A4152E">
      <w:pPr>
        <w:pStyle w:val="ListParagraph"/>
        <w:numPr>
          <w:ilvl w:val="0"/>
          <w:numId w:val="24"/>
        </w:numPr>
        <w:rPr>
          <w:color w:val="000000"/>
          <w:sz w:val="24"/>
          <w:szCs w:val="24"/>
        </w:rPr>
      </w:pPr>
      <w:r>
        <w:rPr>
          <w:color w:val="000000"/>
          <w:sz w:val="24"/>
          <w:szCs w:val="24"/>
        </w:rPr>
        <w:t>Touched the man’s E__________.</w:t>
      </w:r>
    </w:p>
    <w:p w14:paraId="5DB79137" w14:textId="77777777" w:rsidR="00A4152E" w:rsidRDefault="00A4152E" w:rsidP="00A4152E">
      <w:pPr>
        <w:rPr>
          <w:color w:val="000000"/>
          <w:sz w:val="24"/>
          <w:szCs w:val="24"/>
        </w:rPr>
      </w:pPr>
    </w:p>
    <w:p w14:paraId="664AD155" w14:textId="77777777" w:rsidR="00A4152E" w:rsidRPr="00B75C79" w:rsidRDefault="00A4152E" w:rsidP="00A4152E">
      <w:pPr>
        <w:rPr>
          <w:color w:val="000000"/>
          <w:sz w:val="24"/>
          <w:szCs w:val="24"/>
        </w:rPr>
      </w:pPr>
    </w:p>
    <w:p w14:paraId="5F4D885D" w14:textId="77777777" w:rsidR="00A4152E" w:rsidRDefault="00A4152E" w:rsidP="00A4152E">
      <w:pPr>
        <w:pStyle w:val="ListParagraph"/>
        <w:numPr>
          <w:ilvl w:val="0"/>
          <w:numId w:val="24"/>
        </w:numPr>
        <w:rPr>
          <w:color w:val="000000"/>
          <w:sz w:val="24"/>
          <w:szCs w:val="24"/>
        </w:rPr>
      </w:pPr>
      <w:r>
        <w:rPr>
          <w:color w:val="000000"/>
          <w:sz w:val="24"/>
          <w:szCs w:val="24"/>
        </w:rPr>
        <w:t>Sent the man H__________.</w:t>
      </w:r>
    </w:p>
    <w:p w14:paraId="153C09B2" w14:textId="77777777" w:rsidR="00B75C79" w:rsidRPr="00B75C79" w:rsidRDefault="00B75C79" w:rsidP="00B75C79">
      <w:pPr>
        <w:rPr>
          <w:color w:val="000000"/>
          <w:sz w:val="24"/>
          <w:szCs w:val="24"/>
        </w:rPr>
      </w:pPr>
    </w:p>
    <w:sectPr w:rsidR="00B75C79" w:rsidRPr="00B75C79" w:rsidSect="00F244AD">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56B14"/>
    <w:multiLevelType w:val="hybridMultilevel"/>
    <w:tmpl w:val="5F08402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72472BC"/>
    <w:multiLevelType w:val="hybridMultilevel"/>
    <w:tmpl w:val="B290B38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90804AD"/>
    <w:multiLevelType w:val="hybridMultilevel"/>
    <w:tmpl w:val="AAE6C09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21462F7F"/>
    <w:multiLevelType w:val="hybridMultilevel"/>
    <w:tmpl w:val="010C6C2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5B67116"/>
    <w:multiLevelType w:val="hybridMultilevel"/>
    <w:tmpl w:val="D6864C5C"/>
    <w:lvl w:ilvl="0" w:tplc="6100B9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9E2D0C"/>
    <w:multiLevelType w:val="hybridMultilevel"/>
    <w:tmpl w:val="D43C87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547DEA"/>
    <w:multiLevelType w:val="hybridMultilevel"/>
    <w:tmpl w:val="BC5EF7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D3910A0"/>
    <w:multiLevelType w:val="hybridMultilevel"/>
    <w:tmpl w:val="E5B020D2"/>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37A9081A"/>
    <w:multiLevelType w:val="hybridMultilevel"/>
    <w:tmpl w:val="4784DF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71266A"/>
    <w:multiLevelType w:val="hybridMultilevel"/>
    <w:tmpl w:val="B290B3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E35DE8"/>
    <w:multiLevelType w:val="hybridMultilevel"/>
    <w:tmpl w:val="364EC2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E16B14"/>
    <w:multiLevelType w:val="hybridMultilevel"/>
    <w:tmpl w:val="AD60A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9E5011"/>
    <w:multiLevelType w:val="hybridMultilevel"/>
    <w:tmpl w:val="E6DE7F0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4C8F4CB3"/>
    <w:multiLevelType w:val="hybridMultilevel"/>
    <w:tmpl w:val="0ECC1BE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4E1709D7"/>
    <w:multiLevelType w:val="hybridMultilevel"/>
    <w:tmpl w:val="BC5EF7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EB52FAF"/>
    <w:multiLevelType w:val="hybridMultilevel"/>
    <w:tmpl w:val="BC5EF7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344313"/>
    <w:multiLevelType w:val="hybridMultilevel"/>
    <w:tmpl w:val="0ECC1BE0"/>
    <w:lvl w:ilvl="0" w:tplc="2AEE71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E82C01"/>
    <w:multiLevelType w:val="hybridMultilevel"/>
    <w:tmpl w:val="E28CC9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88073C"/>
    <w:multiLevelType w:val="hybridMultilevel"/>
    <w:tmpl w:val="5BF88B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503BB2"/>
    <w:multiLevelType w:val="hybridMultilevel"/>
    <w:tmpl w:val="E6DE7F0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5FFA5296"/>
    <w:multiLevelType w:val="hybridMultilevel"/>
    <w:tmpl w:val="E00227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115597"/>
    <w:multiLevelType w:val="hybridMultilevel"/>
    <w:tmpl w:val="B290B38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0F664F5"/>
    <w:multiLevelType w:val="hybridMultilevel"/>
    <w:tmpl w:val="E6DE7F00"/>
    <w:lvl w:ilvl="0" w:tplc="3BCA45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7443EBB"/>
    <w:multiLevelType w:val="hybridMultilevel"/>
    <w:tmpl w:val="0ECC1BE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abstractNumId w:val="4"/>
  </w:num>
  <w:num w:numId="2">
    <w:abstractNumId w:val="3"/>
  </w:num>
  <w:num w:numId="3">
    <w:abstractNumId w:val="18"/>
  </w:num>
  <w:num w:numId="4">
    <w:abstractNumId w:val="11"/>
  </w:num>
  <w:num w:numId="5">
    <w:abstractNumId w:val="5"/>
  </w:num>
  <w:num w:numId="6">
    <w:abstractNumId w:val="10"/>
  </w:num>
  <w:num w:numId="7">
    <w:abstractNumId w:val="20"/>
  </w:num>
  <w:num w:numId="8">
    <w:abstractNumId w:val="17"/>
  </w:num>
  <w:num w:numId="9">
    <w:abstractNumId w:val="0"/>
  </w:num>
  <w:num w:numId="10">
    <w:abstractNumId w:val="7"/>
  </w:num>
  <w:num w:numId="11">
    <w:abstractNumId w:val="8"/>
  </w:num>
  <w:num w:numId="12">
    <w:abstractNumId w:val="9"/>
  </w:num>
  <w:num w:numId="13">
    <w:abstractNumId w:val="1"/>
  </w:num>
  <w:num w:numId="14">
    <w:abstractNumId w:val="21"/>
  </w:num>
  <w:num w:numId="15">
    <w:abstractNumId w:val="22"/>
  </w:num>
  <w:num w:numId="16">
    <w:abstractNumId w:val="12"/>
  </w:num>
  <w:num w:numId="17">
    <w:abstractNumId w:val="19"/>
  </w:num>
  <w:num w:numId="18">
    <w:abstractNumId w:val="15"/>
  </w:num>
  <w:num w:numId="19">
    <w:abstractNumId w:val="14"/>
  </w:num>
  <w:num w:numId="20">
    <w:abstractNumId w:val="6"/>
  </w:num>
  <w:num w:numId="21">
    <w:abstractNumId w:val="16"/>
  </w:num>
  <w:num w:numId="22">
    <w:abstractNumId w:val="2"/>
  </w:num>
  <w:num w:numId="23">
    <w:abstractNumId w:val="23"/>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858"/>
    <w:rsid w:val="00036A0B"/>
    <w:rsid w:val="000916A0"/>
    <w:rsid w:val="0020091C"/>
    <w:rsid w:val="00250FA0"/>
    <w:rsid w:val="00260711"/>
    <w:rsid w:val="00334825"/>
    <w:rsid w:val="00357FE6"/>
    <w:rsid w:val="003C099D"/>
    <w:rsid w:val="003D2D92"/>
    <w:rsid w:val="004B3E3B"/>
    <w:rsid w:val="006A0D92"/>
    <w:rsid w:val="00786858"/>
    <w:rsid w:val="007E79AF"/>
    <w:rsid w:val="008212F9"/>
    <w:rsid w:val="008C172A"/>
    <w:rsid w:val="00901653"/>
    <w:rsid w:val="00A23D49"/>
    <w:rsid w:val="00A4152E"/>
    <w:rsid w:val="00B75C79"/>
    <w:rsid w:val="00B825CB"/>
    <w:rsid w:val="00B935D4"/>
    <w:rsid w:val="00C11BBB"/>
    <w:rsid w:val="00C72FFD"/>
    <w:rsid w:val="00D44207"/>
    <w:rsid w:val="00F21D95"/>
    <w:rsid w:val="00F244AD"/>
    <w:rsid w:val="00F61D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969ED"/>
  <w15:chartTrackingRefBased/>
  <w15:docId w15:val="{0F2BEE9D-3017-4AB9-B08A-6D915AC3D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68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7F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3738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158</Words>
  <Characters>902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BCC_Office</dc:creator>
  <cp:keywords/>
  <dc:description/>
  <cp:lastModifiedBy>BCC_Office</cp:lastModifiedBy>
  <cp:revision>6</cp:revision>
  <cp:lastPrinted>2022-01-05T20:58:00Z</cp:lastPrinted>
  <dcterms:created xsi:type="dcterms:W3CDTF">2022-01-05T19:39:00Z</dcterms:created>
  <dcterms:modified xsi:type="dcterms:W3CDTF">2022-01-05T20:58:00Z</dcterms:modified>
</cp:coreProperties>
</file>