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592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28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“Called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Out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of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Darkness”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Peter 2:9-10</w:t>
      </w:r>
      <w:r>
        <w:rPr>
          <w:rFonts w:ascii="BankGothic Lt BT"/>
        </w:rPr>
      </w:r>
    </w:p>
    <w:p>
      <w:pPr>
        <w:pStyle w:val="BodyText"/>
        <w:spacing w:line="240" w:lineRule="auto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May 17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spacing w:before="0"/>
        <w:ind w:left="102" w:right="0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 w:hAnsi="Garamond" w:cs="Garamond" w:eastAsia="Garamond"/>
          <w:b/>
          <w:bCs/>
          <w:spacing w:val="-1"/>
          <w:sz w:val="24"/>
          <w:szCs w:val="24"/>
        </w:rPr>
        <w:t>Big Idea: </w:t>
      </w:r>
      <w:r>
        <w:rPr>
          <w:rFonts w:ascii="Garamond" w:hAnsi="Garamond" w:cs="Garamond" w:eastAsia="Garamond"/>
          <w:spacing w:val="-1"/>
          <w:sz w:val="24"/>
          <w:szCs w:val="24"/>
        </w:rPr>
        <w:t>God’s plan </w:t>
      </w:r>
      <w:r>
        <w:rPr>
          <w:rFonts w:ascii="Garamond" w:hAnsi="Garamond" w:cs="Garamond" w:eastAsia="Garamond"/>
          <w:sz w:val="24"/>
          <w:szCs w:val="24"/>
        </w:rPr>
        <w:t>was</w:t>
      </w:r>
      <w:r>
        <w:rPr>
          <w:rFonts w:ascii="Garamond" w:hAnsi="Garamond" w:cs="Garamond" w:eastAsia="Garamond"/>
          <w:spacing w:val="-1"/>
          <w:sz w:val="24"/>
          <w:szCs w:val="24"/>
        </w:rPr>
        <w:t> always</w:t>
      </w:r>
      <w:r>
        <w:rPr>
          <w:rFonts w:ascii="Garamond" w:hAnsi="Garamond" w:cs="Garamond" w:eastAsia="Garamond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redemption.</w:t>
      </w:r>
      <w:r>
        <w:rPr>
          <w:rFonts w:ascii="Garamond" w:hAnsi="Garamond" w:cs="Garamond" w:eastAsia="Garamond"/>
          <w:sz w:val="24"/>
          <w:szCs w:val="24"/>
        </w:rPr>
      </w: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>
          <w:spacing w:val="-1"/>
        </w:rPr>
        <w:t>Scripture’s</w:t>
      </w:r>
      <w:r>
        <w:rPr/>
        <w:t> </w:t>
      </w:r>
      <w:r>
        <w:rPr>
          <w:spacing w:val="-1"/>
        </w:rPr>
        <w:t>Great</w:t>
      </w:r>
      <w:r>
        <w:rPr/>
        <w:t> </w:t>
      </w:r>
      <w:r>
        <w:rPr>
          <w:spacing w:val="-1"/>
        </w:rPr>
        <w:t>Unity</w:t>
      </w:r>
      <w:r>
        <w:rPr>
          <w:b w:val="0"/>
          <w:bCs w:val="0"/>
        </w:rPr>
      </w:r>
    </w:p>
    <w:p>
      <w:pPr>
        <w:pStyle w:val="BodyText"/>
        <w:spacing w:line="453" w:lineRule="auto" w:before="120"/>
        <w:ind w:left="1307" w:right="1198"/>
        <w:jc w:val="center"/>
      </w:pPr>
      <w:r>
        <w:rPr>
          <w:spacing w:val="-1"/>
        </w:rPr>
        <w:t>The Word Is Alive</w:t>
      </w:r>
      <w:r>
        <w:rPr/>
        <w:t> -</w:t>
      </w:r>
      <w:r>
        <w:rPr>
          <w:spacing w:val="-1"/>
        </w:rPr>
        <w:t> Casting</w:t>
      </w:r>
      <w:r>
        <w:rPr/>
        <w:t> </w:t>
      </w:r>
      <w:r>
        <w:rPr>
          <w:spacing w:val="-1"/>
        </w:rPr>
        <w:t>Crowns</w:t>
      </w:r>
      <w:r>
        <w:rPr/>
        <w:t> </w:t>
      </w:r>
      <w:r>
        <w:rPr>
          <w:spacing w:val="-1"/>
        </w:rPr>
        <w:t>(2007)</w:t>
      </w:r>
      <w:r>
        <w:rPr>
          <w:spacing w:val="26"/>
        </w:rPr>
        <w:t> </w:t>
      </w:r>
      <w:r>
        <w:rPr>
          <w:spacing w:val="-1"/>
        </w:rPr>
        <w:t>Luke 24:13-35 </w:t>
      </w:r>
      <w:r>
        <w:rPr/>
        <w:t>-</w:t>
      </w:r>
      <w:r>
        <w:rPr>
          <w:spacing w:val="-1"/>
        </w:rPr>
        <w:t> The Road </w:t>
      </w:r>
      <w:r>
        <w:rPr/>
        <w:t>to</w:t>
      </w:r>
      <w:r>
        <w:rPr>
          <w:spacing w:val="-1"/>
        </w:rPr>
        <w:t> Emmaus</w:t>
      </w:r>
      <w:r>
        <w:rPr/>
      </w: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1" w:after="0"/>
        <w:ind w:left="419" w:right="0" w:hanging="319"/>
        <w:jc w:val="left"/>
        <w:rPr>
          <w:b w:val="0"/>
          <w:bCs w:val="0"/>
        </w:rPr>
      </w:pPr>
      <w:r>
        <w:rPr/>
        <w:t>A</w:t>
      </w:r>
      <w:r>
        <w:rPr>
          <w:spacing w:val="-1"/>
        </w:rPr>
        <w:t> Treasured</w:t>
      </w:r>
      <w:r>
        <w:rPr>
          <w:spacing w:val="-2"/>
        </w:rPr>
        <w:t> </w:t>
      </w:r>
      <w:r>
        <w:rPr>
          <w:spacing w:val="-1"/>
        </w:rPr>
        <w:t>Possession</w:t>
      </w:r>
      <w:r>
        <w:rPr>
          <w:b w:val="0"/>
        </w:rPr>
      </w:r>
    </w:p>
    <w:p>
      <w:pPr>
        <w:pStyle w:val="BodyText"/>
        <w:spacing w:line="240" w:lineRule="auto" w:before="120"/>
        <w:ind w:left="104" w:right="0"/>
        <w:jc w:val="center"/>
      </w:pPr>
      <w:r>
        <w:rPr>
          <w:spacing w:val="-1"/>
        </w:rPr>
        <w:t>Exodus 19:4-6</w:t>
      </w:r>
    </w:p>
    <w:p>
      <w:pPr>
        <w:pStyle w:val="Heading1"/>
        <w:spacing w:line="240" w:lineRule="auto" w:before="99"/>
        <w:ind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-1"/>
        </w:rPr>
        <w:t>IV.</w:t>
      </w:r>
      <w:r>
        <w:rPr>
          <w:spacing w:val="4"/>
        </w:rPr>
        <w:t> </w:t>
      </w:r>
      <w:r>
        <w:rPr/>
        <w:t>Once</w:t>
      </w:r>
      <w:r>
        <w:rPr>
          <w:spacing w:val="-3"/>
        </w:rPr>
        <w:t> </w:t>
      </w:r>
      <w:r>
        <w:rPr>
          <w:spacing w:val="-1"/>
        </w:rPr>
        <w:t>You…,</w:t>
      </w:r>
      <w:r>
        <w:rPr>
          <w:spacing w:val="-3"/>
        </w:rPr>
        <w:t> </w:t>
      </w:r>
      <w:r>
        <w:rPr>
          <w:spacing w:val="-1"/>
        </w:rPr>
        <w:t>but</w:t>
      </w:r>
      <w:r>
        <w:rPr>
          <w:spacing w:val="-2"/>
        </w:rPr>
        <w:t> </w:t>
      </w:r>
      <w:r>
        <w:rPr/>
        <w:t>Now</w:t>
      </w:r>
      <w:r>
        <w:rPr>
          <w:spacing w:val="-4"/>
        </w:rPr>
        <w:t> </w:t>
      </w:r>
      <w:r>
        <w:rPr>
          <w:spacing w:val="-1"/>
        </w:rPr>
        <w:t>You…</w:t>
      </w:r>
      <w:r>
        <w:rPr>
          <w:b w:val="0"/>
          <w:bCs w:val="0"/>
        </w:rPr>
      </w:r>
    </w:p>
    <w:p>
      <w:pPr>
        <w:pStyle w:val="BodyText"/>
        <w:tabs>
          <w:tab w:pos="1439" w:val="left" w:leader="none"/>
        </w:tabs>
        <w:spacing w:line="240" w:lineRule="auto" w:before="120"/>
        <w:ind w:right="259"/>
        <w:jc w:val="center"/>
      </w:pPr>
      <w:r>
        <w:rPr>
          <w:spacing w:val="-1"/>
        </w:rPr>
        <w:t>Hosea</w:t>
      </w:r>
      <w:r>
        <w:rPr>
          <w:spacing w:val="-5"/>
        </w:rPr>
        <w:t> </w:t>
      </w:r>
      <w:r>
        <w:rPr/>
        <w:t>1:1-2</w:t>
        <w:tab/>
      </w:r>
      <w:r>
        <w:rPr>
          <w:spacing w:val="-1"/>
        </w:rPr>
        <w:t>Hosea</w:t>
      </w:r>
      <w:r>
        <w:rPr>
          <w:spacing w:val="-5"/>
        </w:rPr>
        <w:t> </w:t>
      </w:r>
      <w:r>
        <w:rPr/>
        <w:t>3:1-3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spacing w:line="240" w:lineRule="auto" w:before="181"/>
        <w:ind w:right="259"/>
        <w:jc w:val="center"/>
      </w:pPr>
      <w:r>
        <w:rPr>
          <w:spacing w:val="-1"/>
        </w:rPr>
        <w:t>Hosea</w:t>
      </w:r>
      <w:r>
        <w:rPr>
          <w:spacing w:val="-5"/>
        </w:rPr>
        <w:t> </w:t>
      </w:r>
      <w:r>
        <w:rPr/>
        <w:t>1:3-9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2160" w:val="left" w:leader="none"/>
        </w:tabs>
        <w:spacing w:line="240" w:lineRule="auto" w:before="181"/>
        <w:ind w:right="258"/>
        <w:jc w:val="center"/>
      </w:pPr>
      <w:r>
        <w:rPr>
          <w:spacing w:val="-1"/>
        </w:rPr>
        <w:t>Hosea</w:t>
      </w:r>
      <w:r>
        <w:rPr>
          <w:spacing w:val="-7"/>
        </w:rPr>
        <w:t> </w:t>
      </w:r>
      <w:r>
        <w:rPr>
          <w:spacing w:val="-1"/>
        </w:rPr>
        <w:t>1:10-11</w:t>
        <w:tab/>
        <w:t>Hosea</w:t>
      </w:r>
      <w:r>
        <w:rPr>
          <w:spacing w:val="-7"/>
        </w:rPr>
        <w:t> </w:t>
      </w:r>
      <w:r>
        <w:rPr>
          <w:spacing w:val="-1"/>
        </w:rPr>
        <w:t>2:16-23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2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10145" w:val="left" w:leader="none"/>
          <w:tab w:pos="11930" w:val="left" w:leader="none"/>
          <w:tab w:pos="13910" w:val="left" w:leader="none"/>
        </w:tabs>
        <w:spacing w:line="240" w:lineRule="auto" w:before="77"/>
        <w:ind w:left="8557" w:right="0"/>
        <w:jc w:val="left"/>
      </w:pPr>
      <w:r>
        <w:rPr/>
        <w:t>God’s</w:t>
      </w:r>
      <w:r>
        <w:rPr>
          <w:u w:val="single" w:color="000000"/>
        </w:rPr>
        <w:tab/>
      </w:r>
      <w:r>
        <w:rPr/>
      </w:r>
      <w:r>
        <w:rPr/>
        <w:t>was</w:t>
      </w:r>
      <w:r>
        <w:rPr>
          <w:u w:val="single" w:color="000000"/>
        </w:rPr>
        <w:tab/>
      </w:r>
      <w:r>
        <w:rPr/>
      </w:r>
      <w:r>
        <w:rPr>
          <w:u w:val="single" w:color="000000"/>
        </w:rPr>
        <w:tab/>
      </w:r>
      <w:r>
        <w:rPr/>
      </w:r>
      <w:r>
        <w:rPr/>
        <w:t>.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14"/>
          <w:szCs w:val="14"/>
        </w:rPr>
      </w:pPr>
    </w:p>
    <w:p>
      <w:pPr>
        <w:pStyle w:val="BodyText"/>
        <w:tabs>
          <w:tab w:pos="11528" w:val="left" w:leader="none"/>
        </w:tabs>
        <w:spacing w:line="240" w:lineRule="auto" w:before="77"/>
        <w:ind w:left="9368" w:right="0"/>
        <w:jc w:val="left"/>
      </w:pPr>
      <w:r>
        <w:rPr>
          <w:spacing w:val="-1"/>
        </w:rPr>
        <w:t>Ephesians</w:t>
      </w:r>
      <w:r>
        <w:rPr>
          <w:spacing w:val="-4"/>
        </w:rPr>
        <w:t> </w:t>
      </w:r>
      <w:r>
        <w:rPr/>
        <w:t>5:32</w:t>
        <w:tab/>
      </w:r>
      <w:r>
        <w:rPr>
          <w:spacing w:val="-1"/>
        </w:rPr>
        <w:t>Revelation</w:t>
      </w:r>
      <w:r>
        <w:rPr>
          <w:spacing w:val="-16"/>
        </w:rPr>
        <w:t> </w:t>
      </w:r>
      <w:r>
        <w:rPr/>
        <w:t>19:6-8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after="0" w:line="240" w:lineRule="auto"/>
        <w:rPr>
          <w:rFonts w:ascii="Garamond" w:hAnsi="Garamond" w:cs="Garamond" w:eastAsia="Garamond"/>
          <w:sz w:val="20"/>
          <w:szCs w:val="20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pStyle w:val="BodyText"/>
        <w:tabs>
          <w:tab w:pos="2715" w:val="left" w:leader="none"/>
          <w:tab w:pos="5839" w:val="left" w:leader="none"/>
        </w:tabs>
        <w:spacing w:line="240" w:lineRule="auto" w:before="193"/>
        <w:ind w:left="787" w:right="0"/>
        <w:jc w:val="center"/>
      </w:pPr>
      <w:r>
        <w:rPr>
          <w:spacing w:val="-1"/>
        </w:rPr>
        <w:t>God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his</w:t>
      </w:r>
      <w:r>
        <w:rPr/>
        <w:t> </w:t>
      </w:r>
      <w:r>
        <w:rPr>
          <w:spacing w:val="-1"/>
        </w:rPr>
        <w:t>people</w:t>
      </w:r>
      <w:r>
        <w:rPr/>
        <w:t> </w:t>
      </w:r>
      <w:r>
        <w:rPr>
          <w:spacing w:val="-1"/>
        </w:rPr>
        <w:t>for </w:t>
      </w:r>
      <w:r>
        <w:rPr/>
        <w:t>a</w:t>
      </w:r>
      <w:r>
        <w:rPr>
          <w:u w:val="single" w:color="000000"/>
        </w:rPr>
        <w:tab/>
      </w:r>
      <w:r>
        <w:rPr/>
      </w:r>
      <w:r>
        <w:rPr>
          <w:spacing w:val="-1"/>
        </w:rPr>
        <w:t>.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III.</w:t>
      </w:r>
      <w:r>
        <w:rPr>
          <w:spacing w:val="7"/>
        </w:rPr>
        <w:t> </w:t>
      </w:r>
      <w:r>
        <w:rPr/>
        <w:t>That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Might</w:t>
      </w:r>
      <w:r>
        <w:rPr>
          <w:spacing w:val="-2"/>
        </w:rPr>
        <w:t> </w:t>
      </w:r>
      <w:r>
        <w:rPr>
          <w:spacing w:val="-1"/>
        </w:rPr>
        <w:t>Declare</w:t>
      </w:r>
      <w:r>
        <w:rPr/>
        <w:t> My</w:t>
      </w:r>
      <w:r>
        <w:rPr>
          <w:spacing w:val="-1"/>
        </w:rPr>
        <w:t> Praise</w:t>
      </w:r>
      <w:r>
        <w:rPr>
          <w:b w:val="0"/>
        </w:rPr>
      </w:r>
    </w:p>
    <w:p>
      <w:pPr>
        <w:pStyle w:val="BodyText"/>
        <w:spacing w:line="240" w:lineRule="auto" w:before="120"/>
        <w:ind w:left="787" w:right="0"/>
        <w:jc w:val="center"/>
      </w:pPr>
      <w:r>
        <w:rPr>
          <w:spacing w:val="-1"/>
        </w:rPr>
        <w:t>Isaiah 43:1-28</w:t>
      </w:r>
      <w:r>
        <w:rPr/>
      </w:r>
    </w:p>
    <w:p>
      <w:pPr>
        <w:spacing w:line="240" w:lineRule="auto" w:before="9"/>
        <w:rPr>
          <w:rFonts w:ascii="Garamond" w:hAnsi="Garamond" w:cs="Garamond" w:eastAsia="Garamond"/>
          <w:sz w:val="26"/>
          <w:szCs w:val="26"/>
        </w:rPr>
      </w:pPr>
      <w:r>
        <w:rPr/>
        <w:br w:type="column"/>
      </w:r>
      <w:r>
        <w:rPr>
          <w:rFonts w:ascii="Garamond"/>
          <w:sz w:val="26"/>
        </w:rPr>
      </w:r>
    </w:p>
    <w:p>
      <w:pPr>
        <w:pStyle w:val="BodyText"/>
        <w:spacing w:line="240" w:lineRule="auto"/>
        <w:ind w:left="100" w:right="0"/>
        <w:jc w:val="left"/>
      </w:pPr>
      <w:r>
        <w:rPr>
          <w:spacing w:val="-1"/>
        </w:rPr>
        <w:t>Notes: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5892" w:space="2028"/>
            <w:col w:w="6940"/>
          </w:cols>
        </w:sect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8"/>
        <w:rPr>
          <w:rFonts w:ascii="Garamond" w:hAnsi="Garamond" w:cs="Garamond" w:eastAsia="Garamond"/>
          <w:sz w:val="22"/>
          <w:szCs w:val="22"/>
        </w:rPr>
      </w:pPr>
    </w:p>
    <w:p>
      <w:pPr>
        <w:spacing w:after="0" w:line="240" w:lineRule="auto"/>
        <w:rPr>
          <w:rFonts w:ascii="Garamond" w:hAnsi="Garamond" w:cs="Garamond" w:eastAsia="Garamond"/>
          <w:sz w:val="22"/>
          <w:szCs w:val="22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spacing w:line="240" w:lineRule="auto" w:before="5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tabs>
          <w:tab w:pos="2626" w:val="left" w:leader="none"/>
        </w:tabs>
        <w:spacing w:line="240" w:lineRule="auto"/>
        <w:ind w:left="318" w:right="0"/>
        <w:jc w:val="left"/>
      </w:pPr>
      <w:r>
        <w:rPr>
          <w:spacing w:val="-1"/>
        </w:rPr>
        <w:t>God’s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5"/>
          <w:szCs w:val="25"/>
        </w:rPr>
      </w:pPr>
      <w:r>
        <w:rPr/>
        <w:br w:type="column"/>
      </w:r>
      <w:r>
        <w:rPr>
          <w:rFonts w:ascii="Garamond"/>
          <w:sz w:val="25"/>
        </w:rPr>
      </w:r>
    </w:p>
    <w:p>
      <w:pPr>
        <w:pStyle w:val="BodyText"/>
        <w:tabs>
          <w:tab w:pos="1638" w:val="left" w:leader="none"/>
        </w:tabs>
        <w:spacing w:line="240" w:lineRule="auto"/>
        <w:ind w:left="318" w:right="0"/>
        <w:jc w:val="left"/>
      </w:pPr>
      <w:r>
        <w:rPr/>
        <w:pict>
          <v:group style="position:absolute;margin-left:168.329056pt;margin-top:11.544067pt;width:48.05pt;height:.1pt;mso-position-horizontal-relative:page;mso-position-vertical-relative:paragraph;z-index:1072" coordorigin="3367,231" coordsize="961,2">
            <v:shape style="position:absolute;left:3367;top:231;width:961;height:2" coordorigin="3367,231" coordsize="961,0" path="m3367,231l4327,231e" filled="false" stroked="true" strokeweight=".601135pt" strokecolor="#000000">
              <v:path arrowok="t"/>
            </v:shape>
            <w10:wrap type="none"/>
          </v:group>
        </w:pict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be</w:t>
      </w:r>
      <w:r>
        <w:rPr/>
        <w:t> thwarted.</w:t>
      </w:r>
    </w:p>
    <w:p>
      <w:pPr>
        <w:spacing w:before="81"/>
        <w:ind w:left="318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3812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2.108635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  <w:cols w:num="3" w:equalWidth="0">
        <w:col w:w="2627" w:space="881"/>
        <w:col w:w="2856" w:space="1083"/>
        <w:col w:w="74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BankGothic Md BT">
    <w:altName w:val="BankGothic Md BT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BankGothic Lt BT">
    <w:altName w:val="BankGothic Lt B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949" w:hanging="2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74" w:hanging="2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99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4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9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74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699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324" w:hanging="2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- 05-17-26_Sermon Notes (Master)</dc:title>
  <dcterms:created xsi:type="dcterms:W3CDTF">2026-05-13T17:28:49Z</dcterms:created>
  <dcterms:modified xsi:type="dcterms:W3CDTF">2026-05-13T17:28:49Z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2026-05-13T00:00:00Z</vt:filetime>
  </property>
  <property fmtid="{D5CDD505-2E9C-101B-9397-08002B2CF9AE}" pid="3" name="LastSaved">
    <vt:filetime>2026-05-14T00:00:00Z</vt:filetime>
  </property>
</Properties>
</file>