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B35" w:rsidRPr="009C06A5" w:rsidRDefault="000C2B35" w:rsidP="000C2B35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Helmet of Salvation</w:t>
      </w:r>
    </w:p>
    <w:p w:rsidR="000C2B35" w:rsidRPr="009C06A5" w:rsidRDefault="000C2B35" w:rsidP="000C2B35">
      <w:pPr>
        <w:ind w:left="360" w:right="324"/>
        <w:jc w:val="center"/>
        <w:rPr>
          <w:rFonts w:asciiTheme="minorHAnsi" w:hAnsiTheme="minorHAnsi"/>
          <w:b/>
          <w:sz w:val="22"/>
          <w:szCs w:val="22"/>
        </w:rPr>
      </w:pPr>
      <w:r w:rsidRPr="009C06A5">
        <w:rPr>
          <w:rFonts w:asciiTheme="minorHAnsi" w:hAnsiTheme="minorHAnsi"/>
          <w:sz w:val="20"/>
          <w:szCs w:val="20"/>
        </w:rPr>
        <w:t>Series:</w:t>
      </w:r>
      <w:r w:rsidRPr="009C06A5">
        <w:rPr>
          <w:rFonts w:asciiTheme="minorHAnsi" w:hAnsiTheme="minorHAnsi"/>
          <w:sz w:val="22"/>
          <w:szCs w:val="22"/>
        </w:rPr>
        <w:t xml:space="preserve"> </w:t>
      </w:r>
      <w:r w:rsidRPr="009C06A5">
        <w:rPr>
          <w:rFonts w:asciiTheme="minorHAnsi" w:hAnsiTheme="minorHAnsi"/>
          <w:b/>
          <w:sz w:val="22"/>
          <w:szCs w:val="22"/>
        </w:rPr>
        <w:t>The Worthy Walk</w:t>
      </w:r>
      <w:r w:rsidRPr="009C06A5">
        <w:rPr>
          <w:rFonts w:asciiTheme="minorHAnsi" w:hAnsiTheme="minorHAnsi"/>
          <w:sz w:val="22"/>
          <w:szCs w:val="22"/>
        </w:rPr>
        <w:t xml:space="preserve">   </w:t>
      </w:r>
      <w:r w:rsidRPr="009C06A5">
        <w:rPr>
          <w:rFonts w:asciiTheme="minorHAnsi" w:hAnsiTheme="minorHAnsi"/>
          <w:sz w:val="20"/>
          <w:szCs w:val="20"/>
        </w:rPr>
        <w:t xml:space="preserve">Text: </w:t>
      </w:r>
      <w:r w:rsidRPr="009C06A5">
        <w:rPr>
          <w:rFonts w:asciiTheme="minorHAnsi" w:hAnsiTheme="minorHAnsi"/>
          <w:b/>
          <w:sz w:val="22"/>
          <w:szCs w:val="22"/>
        </w:rPr>
        <w:t>Ephesians 6:1</w:t>
      </w:r>
      <w:r>
        <w:rPr>
          <w:rFonts w:asciiTheme="minorHAnsi" w:hAnsiTheme="minorHAnsi"/>
          <w:b/>
          <w:sz w:val="22"/>
          <w:szCs w:val="22"/>
        </w:rPr>
        <w:t>7</w:t>
      </w:r>
    </w:p>
    <w:p w:rsidR="000C2B35" w:rsidRPr="009C06A5" w:rsidRDefault="000C2B35" w:rsidP="000C2B35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9C06A5">
        <w:rPr>
          <w:rFonts w:asciiTheme="minorHAnsi" w:hAnsiTheme="minorHAnsi"/>
          <w:sz w:val="22"/>
          <w:szCs w:val="22"/>
        </w:rPr>
        <w:t>Pastor Gregg Cantelmo</w:t>
      </w:r>
    </w:p>
    <w:p w:rsidR="000C2B35" w:rsidRPr="009C06A5" w:rsidRDefault="000C2B35" w:rsidP="000C2B35">
      <w:pPr>
        <w:ind w:left="360" w:right="324"/>
        <w:jc w:val="center"/>
        <w:rPr>
          <w:rFonts w:asciiTheme="minorHAnsi" w:hAnsiTheme="minorHAnsi"/>
          <w:sz w:val="22"/>
          <w:szCs w:val="22"/>
        </w:rPr>
      </w:pPr>
      <w:r w:rsidRPr="009C06A5">
        <w:rPr>
          <w:rFonts w:asciiTheme="minorHAnsi" w:hAnsiTheme="minorHAnsi"/>
          <w:sz w:val="22"/>
          <w:szCs w:val="22"/>
        </w:rPr>
        <w:t xml:space="preserve">October </w:t>
      </w:r>
      <w:r>
        <w:rPr>
          <w:rFonts w:asciiTheme="minorHAnsi" w:hAnsiTheme="minorHAnsi"/>
          <w:sz w:val="22"/>
          <w:szCs w:val="22"/>
        </w:rPr>
        <w:t>2</w:t>
      </w:r>
      <w:r w:rsidR="00A36385">
        <w:rPr>
          <w:rFonts w:asciiTheme="minorHAnsi" w:hAnsiTheme="minorHAnsi"/>
          <w:sz w:val="22"/>
          <w:szCs w:val="22"/>
        </w:rPr>
        <w:t>8</w:t>
      </w:r>
      <w:r w:rsidRPr="009C06A5">
        <w:rPr>
          <w:rFonts w:asciiTheme="minorHAnsi" w:hAnsiTheme="minorHAnsi"/>
          <w:sz w:val="22"/>
          <w:szCs w:val="22"/>
        </w:rPr>
        <w:t>, 2018</w:t>
      </w:r>
    </w:p>
    <w:p w:rsidR="000C2B35" w:rsidRPr="009C06A5" w:rsidRDefault="000C2B35" w:rsidP="000C2B35">
      <w:pPr>
        <w:ind w:left="360" w:right="324"/>
        <w:jc w:val="center"/>
        <w:rPr>
          <w:rFonts w:asciiTheme="minorHAnsi" w:hAnsiTheme="minorHAnsi"/>
          <w:sz w:val="18"/>
          <w:szCs w:val="18"/>
        </w:rPr>
      </w:pPr>
    </w:p>
    <w:p w:rsidR="000C2B35" w:rsidRPr="009C06A5" w:rsidRDefault="000C2B35" w:rsidP="000C2B35">
      <w:pPr>
        <w:shd w:val="clear" w:color="auto" w:fill="FFFFFF"/>
        <w:ind w:left="180"/>
        <w:rPr>
          <w:rFonts w:asciiTheme="minorHAnsi" w:hAnsiTheme="minorHAnsi"/>
          <w:sz w:val="20"/>
          <w:szCs w:val="20"/>
        </w:rPr>
      </w:pPr>
      <w:r w:rsidRPr="009C06A5">
        <w:rPr>
          <w:rFonts w:asciiTheme="minorHAnsi" w:hAnsiTheme="minorHAnsi"/>
          <w:sz w:val="20"/>
          <w:szCs w:val="20"/>
        </w:rPr>
        <w:t xml:space="preserve">God provides all that is necessary for us to stand firm in the battles we face. Having put on the belt of truth, the breastplate of righteousness, </w:t>
      </w:r>
      <w:r>
        <w:rPr>
          <w:rFonts w:asciiTheme="minorHAnsi" w:hAnsiTheme="minorHAnsi"/>
          <w:sz w:val="20"/>
          <w:szCs w:val="20"/>
        </w:rPr>
        <w:t xml:space="preserve">and </w:t>
      </w:r>
      <w:r w:rsidRPr="009C06A5">
        <w:rPr>
          <w:rFonts w:asciiTheme="minorHAnsi" w:hAnsiTheme="minorHAnsi"/>
          <w:sz w:val="20"/>
          <w:szCs w:val="20"/>
        </w:rPr>
        <w:t xml:space="preserve">having our feet sandaled with readiness for the gospel of peace, </w:t>
      </w:r>
      <w:r>
        <w:rPr>
          <w:rFonts w:asciiTheme="minorHAnsi" w:hAnsiTheme="minorHAnsi"/>
          <w:sz w:val="20"/>
          <w:szCs w:val="20"/>
        </w:rPr>
        <w:t xml:space="preserve">we </w:t>
      </w:r>
      <w:r w:rsidRPr="009C06A5">
        <w:rPr>
          <w:rFonts w:asciiTheme="minorHAnsi" w:hAnsiTheme="minorHAnsi"/>
          <w:sz w:val="20"/>
          <w:szCs w:val="20"/>
        </w:rPr>
        <w:t>take up</w:t>
      </w:r>
      <w:r>
        <w:rPr>
          <w:rFonts w:asciiTheme="minorHAnsi" w:hAnsiTheme="minorHAnsi"/>
          <w:sz w:val="20"/>
          <w:szCs w:val="20"/>
        </w:rPr>
        <w:t xml:space="preserve"> the shield of faith and the helmet of salvation. He is speaking to those who are already saved, so we discover the practical daily aspects of our salvation.</w:t>
      </w:r>
    </w:p>
    <w:p w:rsidR="000C2B35" w:rsidRPr="009C06A5" w:rsidRDefault="000C2B35" w:rsidP="000C2B35">
      <w:pPr>
        <w:shd w:val="clear" w:color="auto" w:fill="FFFFFF"/>
        <w:ind w:left="360"/>
        <w:rPr>
          <w:rFonts w:asciiTheme="minorHAnsi" w:hAnsiTheme="minorHAnsi"/>
          <w:sz w:val="20"/>
          <w:szCs w:val="20"/>
        </w:rPr>
      </w:pPr>
    </w:p>
    <w:p w:rsidR="000C2B35" w:rsidRPr="009C06A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Hopelessness and Its </w:t>
      </w:r>
      <w:proofErr w:type="gramStart"/>
      <w:r>
        <w:rPr>
          <w:rFonts w:asciiTheme="minorHAnsi" w:hAnsiTheme="minorHAnsi"/>
          <w:b/>
        </w:rPr>
        <w:t xml:space="preserve">Cure  </w:t>
      </w:r>
      <w:r w:rsidRPr="009C06A5">
        <w:rPr>
          <w:rFonts w:asciiTheme="minorHAnsi" w:hAnsiTheme="minorHAnsi"/>
        </w:rPr>
        <w:t>(</w:t>
      </w:r>
      <w:proofErr w:type="gramEnd"/>
      <w:r>
        <w:rPr>
          <w:rFonts w:asciiTheme="minorHAnsi" w:hAnsiTheme="minorHAnsi"/>
        </w:rPr>
        <w:t>Eph. 2:1-7; 6:13-17</w:t>
      </w:r>
      <w:r w:rsidRPr="009C06A5">
        <w:rPr>
          <w:rFonts w:asciiTheme="minorHAnsi" w:hAnsiTheme="minorHAnsi"/>
        </w:rPr>
        <w:t xml:space="preserve">): </w:t>
      </w:r>
    </w:p>
    <w:p w:rsidR="000C2B35" w:rsidRPr="009C06A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</w:p>
    <w:p w:rsidR="000C2B35" w:rsidRPr="009C06A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</w:p>
    <w:p w:rsidR="000C2B35" w:rsidRPr="004B4C20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Three Aspects of Salvation:</w:t>
      </w:r>
    </w:p>
    <w:p w:rsidR="000C2B35" w:rsidRDefault="000C2B35" w:rsidP="000C2B35">
      <w:pPr>
        <w:pStyle w:val="ListParagraph"/>
        <w:numPr>
          <w:ilvl w:val="0"/>
          <w:numId w:val="18"/>
        </w:numPr>
        <w:shd w:val="clear" w:color="auto" w:fill="FFFFFF"/>
        <w:spacing w:after="0"/>
        <w:rPr>
          <w:rFonts w:asciiTheme="minorHAnsi" w:hAnsiTheme="minorHAnsi"/>
        </w:rPr>
      </w:pPr>
      <w:r>
        <w:rPr>
          <w:rFonts w:asciiTheme="minorHAnsi" w:hAnsiTheme="minorHAnsi"/>
          <w:b/>
        </w:rPr>
        <w:t>PAST</w:t>
      </w:r>
      <w:r>
        <w:rPr>
          <w:rFonts w:asciiTheme="minorHAnsi" w:hAnsiTheme="minorHAnsi"/>
        </w:rPr>
        <w:t xml:space="preserve"> – Frees us from the </w:t>
      </w:r>
      <w:r>
        <w:rPr>
          <w:rFonts w:asciiTheme="minorHAnsi" w:hAnsiTheme="minorHAnsi"/>
          <w:b/>
        </w:rPr>
        <w:t>P</w:t>
      </w:r>
      <w:r>
        <w:rPr>
          <w:rFonts w:asciiTheme="minorHAnsi" w:hAnsiTheme="minorHAnsi"/>
        </w:rPr>
        <w:t xml:space="preserve">________________ of sin. </w:t>
      </w:r>
    </w:p>
    <w:p w:rsidR="000C2B35" w:rsidRDefault="000C2B35" w:rsidP="000C2B35">
      <w:pPr>
        <w:shd w:val="clear" w:color="auto" w:fill="FFFFFF"/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>(</w:t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______________</w:t>
      </w:r>
      <w:proofErr w:type="spellStart"/>
      <w:r>
        <w:rPr>
          <w:rFonts w:asciiTheme="minorHAnsi" w:hAnsiTheme="minorHAnsi"/>
        </w:rPr>
        <w:t>ification</w:t>
      </w:r>
      <w:proofErr w:type="spellEnd"/>
      <w:r>
        <w:rPr>
          <w:rFonts w:asciiTheme="minorHAnsi" w:hAnsiTheme="minorHAnsi"/>
        </w:rPr>
        <w:t>)</w:t>
      </w:r>
    </w:p>
    <w:p w:rsidR="000C2B35" w:rsidRDefault="000C2B35" w:rsidP="000C2B35">
      <w:pPr>
        <w:shd w:val="clear" w:color="auto" w:fill="FFFFFF"/>
        <w:rPr>
          <w:rFonts w:asciiTheme="minorHAnsi" w:hAnsiTheme="minorHAnsi"/>
        </w:rPr>
      </w:pPr>
    </w:p>
    <w:p w:rsidR="000C2B35" w:rsidRPr="004B4C20" w:rsidRDefault="000C2B35" w:rsidP="000C2B35">
      <w:pPr>
        <w:shd w:val="clear" w:color="auto" w:fill="FFFFFF"/>
        <w:rPr>
          <w:rFonts w:asciiTheme="minorHAnsi" w:hAnsiTheme="minorHAnsi"/>
        </w:rPr>
      </w:pPr>
    </w:p>
    <w:p w:rsidR="000C2B35" w:rsidRDefault="000C2B35" w:rsidP="000C2B35">
      <w:pPr>
        <w:pStyle w:val="ListParagraph"/>
        <w:numPr>
          <w:ilvl w:val="0"/>
          <w:numId w:val="18"/>
        </w:numPr>
        <w:shd w:val="clear" w:color="auto" w:fill="FFFFFF"/>
        <w:spacing w:after="0"/>
        <w:rPr>
          <w:rFonts w:asciiTheme="minorHAnsi" w:hAnsiTheme="minorHAnsi"/>
        </w:rPr>
      </w:pPr>
      <w:r>
        <w:rPr>
          <w:rFonts w:asciiTheme="minorHAnsi" w:hAnsiTheme="minorHAnsi"/>
          <w:b/>
        </w:rPr>
        <w:t>PRESENT</w:t>
      </w:r>
      <w:r>
        <w:rPr>
          <w:rFonts w:asciiTheme="minorHAnsi" w:hAnsiTheme="minorHAnsi"/>
        </w:rPr>
        <w:t xml:space="preserve"> – Frees us from the </w:t>
      </w:r>
      <w:r>
        <w:rPr>
          <w:rFonts w:asciiTheme="minorHAnsi" w:hAnsiTheme="minorHAnsi"/>
          <w:b/>
        </w:rPr>
        <w:t>P</w:t>
      </w:r>
      <w:r>
        <w:rPr>
          <w:rFonts w:asciiTheme="minorHAnsi" w:hAnsiTheme="minorHAnsi"/>
        </w:rPr>
        <w:t>______________ of sin.</w:t>
      </w:r>
    </w:p>
    <w:p w:rsidR="000C2B35" w:rsidRPr="0094555C" w:rsidRDefault="000C2B35" w:rsidP="000C2B35">
      <w:pPr>
        <w:pStyle w:val="ListParagraph"/>
        <w:shd w:val="clear" w:color="auto" w:fill="FFFFFF"/>
        <w:spacing w:after="0"/>
        <w:ind w:left="1080"/>
        <w:rPr>
          <w:rFonts w:asciiTheme="minorHAnsi" w:hAnsiTheme="minorHAnsi"/>
        </w:rPr>
      </w:pPr>
      <w:r w:rsidRPr="0094555C">
        <w:rPr>
          <w:rFonts w:asciiTheme="minorHAnsi" w:hAnsiTheme="minorHAnsi"/>
        </w:rPr>
        <w:t>(</w:t>
      </w:r>
      <w:r w:rsidRPr="0094555C">
        <w:rPr>
          <w:rFonts w:asciiTheme="minorHAnsi" w:hAnsiTheme="minorHAnsi"/>
        </w:rPr>
        <w:softHyphen/>
      </w:r>
      <w:r w:rsidRPr="0094555C">
        <w:rPr>
          <w:rFonts w:asciiTheme="minorHAnsi" w:hAnsiTheme="minorHAnsi"/>
        </w:rPr>
        <w:softHyphen/>
      </w:r>
      <w:r w:rsidRPr="0094555C">
        <w:rPr>
          <w:rFonts w:asciiTheme="minorHAnsi" w:hAnsiTheme="minorHAnsi"/>
        </w:rPr>
        <w:softHyphen/>
      </w:r>
      <w:r w:rsidRPr="0094555C">
        <w:rPr>
          <w:rFonts w:asciiTheme="minorHAnsi" w:hAnsiTheme="minorHAnsi"/>
        </w:rPr>
        <w:softHyphen/>
        <w:t>______________</w:t>
      </w:r>
      <w:proofErr w:type="spellStart"/>
      <w:r w:rsidRPr="0094555C">
        <w:rPr>
          <w:rFonts w:asciiTheme="minorHAnsi" w:hAnsiTheme="minorHAnsi"/>
        </w:rPr>
        <w:t>ification</w:t>
      </w:r>
      <w:proofErr w:type="spellEnd"/>
      <w:r w:rsidRPr="0094555C">
        <w:rPr>
          <w:rFonts w:asciiTheme="minorHAnsi" w:hAnsiTheme="minorHAnsi"/>
        </w:rPr>
        <w:t>)</w:t>
      </w:r>
    </w:p>
    <w:p w:rsidR="000C2B35" w:rsidRPr="0094555C" w:rsidRDefault="000C2B35" w:rsidP="000C2B35">
      <w:pPr>
        <w:shd w:val="clear" w:color="auto" w:fill="FFFFFF"/>
        <w:rPr>
          <w:rFonts w:asciiTheme="minorHAnsi" w:hAnsiTheme="minorHAnsi"/>
        </w:rPr>
      </w:pPr>
    </w:p>
    <w:p w:rsidR="000C2B35" w:rsidRDefault="000C2B35" w:rsidP="000C2B35">
      <w:pPr>
        <w:pStyle w:val="ListParagraph"/>
        <w:numPr>
          <w:ilvl w:val="0"/>
          <w:numId w:val="18"/>
        </w:numPr>
        <w:shd w:val="clear" w:color="auto" w:fill="FFFFFF"/>
        <w:spacing w:after="0"/>
        <w:rPr>
          <w:rFonts w:asciiTheme="minorHAnsi" w:hAnsiTheme="minorHAnsi"/>
        </w:rPr>
      </w:pPr>
      <w:r>
        <w:rPr>
          <w:rFonts w:asciiTheme="minorHAnsi" w:hAnsiTheme="minorHAnsi"/>
          <w:b/>
        </w:rPr>
        <w:t>FUTURE</w:t>
      </w:r>
      <w:r>
        <w:rPr>
          <w:rFonts w:asciiTheme="minorHAnsi" w:hAnsiTheme="minorHAnsi"/>
        </w:rPr>
        <w:t xml:space="preserve"> – Frees us from the </w:t>
      </w:r>
      <w:r>
        <w:rPr>
          <w:rFonts w:asciiTheme="minorHAnsi" w:hAnsiTheme="minorHAnsi"/>
          <w:b/>
        </w:rPr>
        <w:t>P</w:t>
      </w:r>
      <w:r>
        <w:rPr>
          <w:rFonts w:asciiTheme="minorHAnsi" w:hAnsiTheme="minorHAnsi"/>
        </w:rPr>
        <w:t>_______________ of sin.</w:t>
      </w:r>
    </w:p>
    <w:p w:rsidR="000C2B35" w:rsidRPr="0094555C" w:rsidRDefault="000C2B35" w:rsidP="000C2B35">
      <w:pPr>
        <w:pStyle w:val="ListParagraph"/>
        <w:shd w:val="clear" w:color="auto" w:fill="FFFFFF"/>
        <w:spacing w:after="0"/>
        <w:ind w:left="1080"/>
        <w:rPr>
          <w:rFonts w:asciiTheme="minorHAnsi" w:hAnsiTheme="minorHAnsi"/>
        </w:rPr>
      </w:pPr>
      <w:r w:rsidRPr="0094555C">
        <w:rPr>
          <w:rFonts w:asciiTheme="minorHAnsi" w:hAnsiTheme="minorHAnsi"/>
        </w:rPr>
        <w:t>(</w:t>
      </w:r>
      <w:r w:rsidRPr="0094555C">
        <w:rPr>
          <w:rFonts w:asciiTheme="minorHAnsi" w:hAnsiTheme="minorHAnsi"/>
        </w:rPr>
        <w:softHyphen/>
      </w:r>
      <w:r w:rsidRPr="0094555C">
        <w:rPr>
          <w:rFonts w:asciiTheme="minorHAnsi" w:hAnsiTheme="minorHAnsi"/>
        </w:rPr>
        <w:softHyphen/>
      </w:r>
      <w:r w:rsidRPr="0094555C">
        <w:rPr>
          <w:rFonts w:asciiTheme="minorHAnsi" w:hAnsiTheme="minorHAnsi"/>
        </w:rPr>
        <w:softHyphen/>
      </w:r>
      <w:r w:rsidRPr="0094555C">
        <w:rPr>
          <w:rFonts w:asciiTheme="minorHAnsi" w:hAnsiTheme="minorHAnsi"/>
        </w:rPr>
        <w:softHyphen/>
        <w:t>______________</w:t>
      </w:r>
      <w:proofErr w:type="spellStart"/>
      <w:r w:rsidRPr="0094555C">
        <w:rPr>
          <w:rFonts w:asciiTheme="minorHAnsi" w:hAnsiTheme="minorHAnsi"/>
        </w:rPr>
        <w:t>ification</w:t>
      </w:r>
      <w:proofErr w:type="spellEnd"/>
      <w:r w:rsidRPr="0094555C">
        <w:rPr>
          <w:rFonts w:asciiTheme="minorHAnsi" w:hAnsiTheme="minorHAnsi"/>
        </w:rPr>
        <w:t>)</w:t>
      </w:r>
    </w:p>
    <w:p w:rsidR="000C2B35" w:rsidRDefault="000C2B35" w:rsidP="000C2B35">
      <w:pPr>
        <w:shd w:val="clear" w:color="auto" w:fill="FFFFFF"/>
        <w:rPr>
          <w:rFonts w:asciiTheme="minorHAnsi" w:hAnsiTheme="minorHAnsi"/>
        </w:rPr>
      </w:pPr>
    </w:p>
    <w:p w:rsidR="000C2B35" w:rsidRPr="0094555C" w:rsidRDefault="000C2B35" w:rsidP="000C2B35">
      <w:pPr>
        <w:shd w:val="clear" w:color="auto" w:fill="FFFFFF"/>
        <w:rPr>
          <w:rFonts w:asciiTheme="minorHAnsi" w:hAnsiTheme="minorHAnsi"/>
        </w:rPr>
      </w:pPr>
    </w:p>
    <w:p w:rsidR="000C2B3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The Helmet of Salvation </w:t>
      </w:r>
      <w:r>
        <w:rPr>
          <w:rFonts w:asciiTheme="minorHAnsi" w:hAnsiTheme="minorHAnsi"/>
        </w:rPr>
        <w:t xml:space="preserve">= the </w:t>
      </w:r>
      <w:r>
        <w:rPr>
          <w:rFonts w:asciiTheme="minorHAnsi" w:hAnsiTheme="minorHAnsi"/>
          <w:b/>
        </w:rPr>
        <w:t>A</w:t>
      </w:r>
      <w:r>
        <w:rPr>
          <w:rFonts w:asciiTheme="minorHAnsi" w:hAnsiTheme="minorHAnsi"/>
        </w:rPr>
        <w:t xml:space="preserve">___________________ and ultimate </w:t>
      </w:r>
      <w:r>
        <w:rPr>
          <w:rFonts w:asciiTheme="minorHAnsi" w:hAnsiTheme="minorHAnsi"/>
          <w:b/>
        </w:rPr>
        <w:t>H</w:t>
      </w:r>
      <w:r>
        <w:rPr>
          <w:rFonts w:asciiTheme="minorHAnsi" w:hAnsiTheme="minorHAnsi"/>
        </w:rPr>
        <w:t>______________ of salvation.</w:t>
      </w:r>
    </w:p>
    <w:p w:rsidR="000C2B3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</w:p>
    <w:p w:rsidR="000C2B3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</w:p>
    <w:p w:rsidR="000C2B3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  <w:b/>
        </w:rPr>
        <w:t>Hope = C</w:t>
      </w:r>
      <w:r>
        <w:rPr>
          <w:rFonts w:asciiTheme="minorHAnsi" w:hAnsiTheme="minorHAnsi"/>
        </w:rPr>
        <w:t>______________________.</w:t>
      </w:r>
    </w:p>
    <w:p w:rsidR="000C2B3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(Gal. 5:5; Heb. 11:1; 1 Pet. 1:3; 1 Thess. 5:8; Titus 1:2, 2:13)</w:t>
      </w:r>
    </w:p>
    <w:p w:rsidR="000C2B3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</w:p>
    <w:p w:rsidR="000C2B35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</w:p>
    <w:p w:rsidR="000C2B35" w:rsidRPr="00CF6CD0" w:rsidRDefault="000C2B35" w:rsidP="000C2B35">
      <w:pPr>
        <w:shd w:val="clear" w:color="auto" w:fill="FFFFFF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Hope protects from </w:t>
      </w:r>
      <w:r>
        <w:rPr>
          <w:rFonts w:asciiTheme="minorHAnsi" w:hAnsiTheme="minorHAnsi"/>
          <w:b/>
        </w:rPr>
        <w:t>D</w:t>
      </w:r>
      <w:r>
        <w:rPr>
          <w:rFonts w:asciiTheme="minorHAnsi" w:hAnsiTheme="minorHAnsi"/>
        </w:rPr>
        <w:t xml:space="preserve">_______________ and </w:t>
      </w:r>
      <w:r>
        <w:rPr>
          <w:rFonts w:asciiTheme="minorHAnsi" w:hAnsiTheme="minorHAnsi"/>
          <w:b/>
        </w:rPr>
        <w:t>D</w:t>
      </w:r>
      <w:r>
        <w:rPr>
          <w:rFonts w:asciiTheme="minorHAnsi" w:hAnsiTheme="minorHAnsi"/>
        </w:rPr>
        <w:t>____________.</w:t>
      </w:r>
    </w:p>
    <w:p w:rsidR="000C2B35" w:rsidRDefault="000C2B35" w:rsidP="000C2B35">
      <w:pPr>
        <w:shd w:val="clear" w:color="auto" w:fill="FFFFFF"/>
        <w:rPr>
          <w:rFonts w:asciiTheme="minorHAnsi" w:hAnsiTheme="minorHAnsi"/>
        </w:rPr>
      </w:pPr>
    </w:p>
    <w:p w:rsidR="00CA018D" w:rsidRPr="000C2B35" w:rsidRDefault="00CA018D" w:rsidP="000C2B35">
      <w:pPr>
        <w:rPr>
          <w:szCs w:val="22"/>
        </w:rPr>
      </w:pPr>
    </w:p>
    <w:sectPr w:rsidR="00CA018D" w:rsidRPr="000C2B35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1"/>
  </w:num>
  <w:num w:numId="5">
    <w:abstractNumId w:val="7"/>
  </w:num>
  <w:num w:numId="6">
    <w:abstractNumId w:val="0"/>
  </w:num>
  <w:num w:numId="7">
    <w:abstractNumId w:val="2"/>
  </w:num>
  <w:num w:numId="8">
    <w:abstractNumId w:val="11"/>
  </w:num>
  <w:num w:numId="9">
    <w:abstractNumId w:val="8"/>
  </w:num>
  <w:num w:numId="10">
    <w:abstractNumId w:val="17"/>
  </w:num>
  <w:num w:numId="11">
    <w:abstractNumId w:val="6"/>
  </w:num>
  <w:num w:numId="12">
    <w:abstractNumId w:val="15"/>
  </w:num>
  <w:num w:numId="13">
    <w:abstractNumId w:val="10"/>
  </w:num>
  <w:num w:numId="14">
    <w:abstractNumId w:val="4"/>
  </w:num>
  <w:num w:numId="15">
    <w:abstractNumId w:val="12"/>
  </w:num>
  <w:num w:numId="16">
    <w:abstractNumId w:val="5"/>
  </w:num>
  <w:num w:numId="17">
    <w:abstractNumId w:val="16"/>
  </w:num>
  <w:num w:numId="18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65861"/>
    <w:rsid w:val="0049175F"/>
    <w:rsid w:val="00492CD6"/>
    <w:rsid w:val="0049314E"/>
    <w:rsid w:val="004A310E"/>
    <w:rsid w:val="004A42EA"/>
    <w:rsid w:val="004C3383"/>
    <w:rsid w:val="004D4487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217CE"/>
    <w:rsid w:val="007306B5"/>
    <w:rsid w:val="00730C2B"/>
    <w:rsid w:val="00733F2A"/>
    <w:rsid w:val="00735D20"/>
    <w:rsid w:val="00743308"/>
    <w:rsid w:val="00751E87"/>
    <w:rsid w:val="00755AD8"/>
    <w:rsid w:val="00756380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5521"/>
    <w:rsid w:val="008D76DE"/>
    <w:rsid w:val="008F361C"/>
    <w:rsid w:val="009133AC"/>
    <w:rsid w:val="009237E2"/>
    <w:rsid w:val="00926CB5"/>
    <w:rsid w:val="00931B0F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5160"/>
    <w:rsid w:val="00AC6D98"/>
    <w:rsid w:val="00AF3C95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755D"/>
    <w:rsid w:val="00D8359E"/>
    <w:rsid w:val="00D85E26"/>
    <w:rsid w:val="00D97ECD"/>
    <w:rsid w:val="00DB01C6"/>
    <w:rsid w:val="00DB527E"/>
    <w:rsid w:val="00DB7B19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796E"/>
    <w:rsid w:val="00F573E2"/>
    <w:rsid w:val="00F63ED2"/>
    <w:rsid w:val="00FB05F1"/>
    <w:rsid w:val="00FB2406"/>
    <w:rsid w:val="00FC78CA"/>
    <w:rsid w:val="00FD07B6"/>
    <w:rsid w:val="00FD450B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184</cp:revision>
  <cp:lastPrinted>2018-04-19T22:32:00Z</cp:lastPrinted>
  <dcterms:created xsi:type="dcterms:W3CDTF">2015-07-08T19:32:00Z</dcterms:created>
  <dcterms:modified xsi:type="dcterms:W3CDTF">2018-10-26T19:44:00Z</dcterms:modified>
</cp:coreProperties>
</file>